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85" w:rsidRPr="004F3662" w:rsidRDefault="008E2106" w:rsidP="008E2106">
      <w:pPr>
        <w:ind w:left="1440"/>
        <w:jc w:val="both"/>
        <w:rPr>
          <w:b/>
          <w:bCs/>
          <w:u w:val="single"/>
          <w:lang w:val="en"/>
        </w:rPr>
      </w:pPr>
      <w:r w:rsidRPr="004F3662">
        <w:rPr>
          <w:noProof/>
          <w:u w:val="single"/>
          <w:lang w:eastAsia="en-AU"/>
        </w:rPr>
        <w:drawing>
          <wp:inline distT="0" distB="0" distL="0" distR="0" wp14:anchorId="0562D549" wp14:editId="3B9D07B1">
            <wp:extent cx="22383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985" w:rsidRPr="004F3662">
        <w:rPr>
          <w:b/>
          <w:bCs/>
          <w:u w:val="single"/>
          <w:lang w:val="en"/>
        </w:rPr>
        <w:t xml:space="preserve"> </w:t>
      </w:r>
      <w:r w:rsidR="00FF0985" w:rsidRPr="004F3662">
        <w:rPr>
          <w:rFonts w:hint="eastAsia"/>
          <w:b/>
          <w:bCs/>
          <w:u w:val="single"/>
          <w:lang w:val="en"/>
        </w:rPr>
        <w:t>Colleges &amp; Libraries</w:t>
      </w:r>
      <w:r w:rsidR="00314001">
        <w:rPr>
          <w:b/>
          <w:bCs/>
          <w:u w:val="single"/>
          <w:lang w:val="en"/>
        </w:rPr>
        <w:t>, February 2021</w:t>
      </w:r>
      <w:bookmarkStart w:id="0" w:name="_GoBack"/>
      <w:bookmarkEnd w:id="0"/>
      <w:r w:rsidRPr="004F3662">
        <w:rPr>
          <w:b/>
          <w:bCs/>
          <w:u w:val="single"/>
          <w:lang w:val="en"/>
        </w:rPr>
        <w:t>:</w:t>
      </w:r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6" w:tooltip="Australian Lutheran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Australian Lutheran College </w:t>
        </w:r>
      </w:hyperlink>
    </w:p>
    <w:p w:rsidR="00FF0985" w:rsidRPr="004F3662" w:rsidRDefault="00314001" w:rsidP="004F3662">
      <w:pPr>
        <w:pStyle w:val="ListParagraph"/>
        <w:numPr>
          <w:ilvl w:val="0"/>
          <w:numId w:val="1"/>
        </w:numPr>
        <w:rPr>
          <w:color w:val="000000" w:themeColor="text1"/>
          <w:lang w:val="en"/>
        </w:rPr>
      </w:pPr>
      <w:hyperlink r:id="rId7" w:tooltip="Löhe Memorial Library" w:history="1">
        <w:r w:rsidR="00A04F20">
          <w:rPr>
            <w:rStyle w:val="Hyperlink"/>
            <w:b/>
            <w:bCs/>
            <w:color w:val="000000" w:themeColor="text1"/>
            <w:u w:val="none"/>
            <w:lang w:val="en"/>
          </w:rPr>
          <w:t>ALC</w:t>
        </w:r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Library </w:t>
        </w:r>
      </w:hyperlink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8" w:tooltip="Catherine Booth College" w:history="1">
        <w:r w:rsidR="00A04F20">
          <w:rPr>
            <w:rStyle w:val="Hyperlink"/>
            <w:b/>
            <w:bCs/>
            <w:color w:val="000000" w:themeColor="text1"/>
            <w:u w:val="none"/>
            <w:lang w:val="en"/>
          </w:rPr>
          <w:t xml:space="preserve">Eva Burrows </w:t>
        </w:r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College </w:t>
        </w:r>
      </w:hyperlink>
    </w:p>
    <w:p w:rsidR="00FF0985" w:rsidRPr="004F3662" w:rsidRDefault="00314001" w:rsidP="00A04F20">
      <w:pPr>
        <w:pStyle w:val="ListParagraph"/>
        <w:numPr>
          <w:ilvl w:val="0"/>
          <w:numId w:val="2"/>
        </w:numPr>
        <w:rPr>
          <w:color w:val="000000" w:themeColor="text1"/>
          <w:lang w:val="en"/>
        </w:rPr>
      </w:pPr>
      <w:hyperlink r:id="rId9" w:tooltip=" Catherine Booth College Library" w:history="1">
        <w:r w:rsidR="00A04F20" w:rsidRPr="00A04F20">
          <w:t xml:space="preserve"> </w:t>
        </w:r>
        <w:r w:rsidR="00A04F20" w:rsidRPr="00A04F20">
          <w:rPr>
            <w:rStyle w:val="Hyperlink"/>
            <w:b/>
            <w:bCs/>
            <w:color w:val="000000" w:themeColor="text1"/>
            <w:u w:val="none"/>
            <w:lang w:val="en"/>
          </w:rPr>
          <w:t xml:space="preserve">Eva Burrows </w:t>
        </w:r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College Library</w:t>
        </w:r>
      </w:hyperlink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10" w:tooltip="Catholic Theological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Catholic Theological College </w:t>
        </w:r>
      </w:hyperlink>
    </w:p>
    <w:p w:rsidR="00FF0985" w:rsidRPr="004F3662" w:rsidRDefault="00314001" w:rsidP="004F3662">
      <w:pPr>
        <w:pStyle w:val="ListParagraph"/>
        <w:numPr>
          <w:ilvl w:val="0"/>
          <w:numId w:val="3"/>
        </w:numPr>
        <w:rPr>
          <w:color w:val="000000" w:themeColor="text1"/>
          <w:lang w:val="en"/>
        </w:rPr>
      </w:pPr>
      <w:hyperlink r:id="rId11" w:tooltip="Daniel Mannix Library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Mannix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Library</w:t>
        </w:r>
      </w:hyperlink>
    </w:p>
    <w:p w:rsidR="00FF0985" w:rsidRPr="004F3662" w:rsidRDefault="00314001" w:rsidP="004F3662">
      <w:pPr>
        <w:pStyle w:val="ListParagraph"/>
        <w:numPr>
          <w:ilvl w:val="0"/>
          <w:numId w:val="3"/>
        </w:numPr>
        <w:rPr>
          <w:color w:val="000000" w:themeColor="text1"/>
          <w:lang w:val="en"/>
        </w:rPr>
      </w:pPr>
      <w:hyperlink r:id="rId12" w:tooltip="Dominican Studium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Dominican </w:t>
        </w:r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Studium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Library</w:t>
        </w:r>
      </w:hyperlink>
    </w:p>
    <w:p w:rsidR="005B380A" w:rsidRPr="004F3662" w:rsidRDefault="00314001" w:rsidP="005B380A">
      <w:pPr>
        <w:rPr>
          <w:color w:val="000000" w:themeColor="text1"/>
          <w:lang w:val="en"/>
        </w:rPr>
      </w:pPr>
      <w:hyperlink r:id="rId13" w:tooltip="Morling College" w:history="1">
        <w:proofErr w:type="spellStart"/>
        <w:r w:rsidR="005B380A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Morling</w:t>
        </w:r>
        <w:proofErr w:type="spellEnd"/>
        <w:r w:rsidR="005B380A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College</w:t>
        </w:r>
      </w:hyperlink>
    </w:p>
    <w:p w:rsidR="005B380A" w:rsidRPr="004F3662" w:rsidRDefault="00314001" w:rsidP="005B380A">
      <w:pPr>
        <w:pStyle w:val="ListParagraph"/>
        <w:numPr>
          <w:ilvl w:val="0"/>
          <w:numId w:val="11"/>
        </w:numPr>
        <w:rPr>
          <w:color w:val="000000" w:themeColor="text1"/>
          <w:lang w:val="en"/>
        </w:rPr>
      </w:pPr>
      <w:hyperlink r:id="rId14" w:tooltip="Gilbert Wright Library" w:history="1">
        <w:r w:rsidR="005B380A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Gilbert Wright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15" w:tooltip="St Athanasius Coptic Orthodox Theological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 Athanasius College</w:t>
        </w:r>
      </w:hyperlink>
    </w:p>
    <w:p w:rsidR="00FF0985" w:rsidRPr="004F3662" w:rsidRDefault="00314001" w:rsidP="004F3662">
      <w:pPr>
        <w:pStyle w:val="ListParagraph"/>
        <w:numPr>
          <w:ilvl w:val="0"/>
          <w:numId w:val="4"/>
        </w:numPr>
        <w:rPr>
          <w:color w:val="000000" w:themeColor="text1"/>
          <w:lang w:val="en"/>
        </w:rPr>
      </w:pPr>
      <w:hyperlink r:id="rId16" w:tooltip=" St Athanasius Coptic Orthodox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St Athanasius </w:t>
        </w:r>
        <w:r>
          <w:rPr>
            <w:rStyle w:val="Hyperlink"/>
            <w:b/>
            <w:bCs/>
            <w:color w:val="000000" w:themeColor="text1"/>
            <w:u w:val="none"/>
            <w:lang w:val="en"/>
          </w:rPr>
          <w:t xml:space="preserve">College </w:t>
        </w:r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Library</w:t>
        </w:r>
      </w:hyperlink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17" w:tooltip="Stirling Theological College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Stirling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Theological College </w:t>
        </w:r>
      </w:hyperlink>
    </w:p>
    <w:p w:rsidR="00FF0985" w:rsidRPr="004F3662" w:rsidRDefault="00314001" w:rsidP="004F3662">
      <w:pPr>
        <w:pStyle w:val="ListParagraph"/>
        <w:numPr>
          <w:ilvl w:val="0"/>
          <w:numId w:val="7"/>
        </w:numPr>
        <w:rPr>
          <w:color w:val="000000" w:themeColor="text1"/>
          <w:lang w:val="en"/>
        </w:rPr>
      </w:pPr>
      <w:hyperlink r:id="rId18" w:tooltip="Campbell Edwards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Campbell Edwards Library</w:t>
        </w:r>
      </w:hyperlink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19" w:tooltip="Trinity College Theological School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Trinity College Theological School</w:t>
        </w:r>
      </w:hyperlink>
    </w:p>
    <w:p w:rsidR="00FF0985" w:rsidRPr="004F3662" w:rsidRDefault="00314001" w:rsidP="004F3662">
      <w:pPr>
        <w:pStyle w:val="ListParagraph"/>
        <w:numPr>
          <w:ilvl w:val="0"/>
          <w:numId w:val="8"/>
        </w:numPr>
        <w:rPr>
          <w:color w:val="000000" w:themeColor="text1"/>
          <w:lang w:val="en"/>
        </w:rPr>
      </w:pPr>
      <w:hyperlink r:id="rId20" w:tooltip="Leeper and Mollison Libraries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Leeper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and Mollison Libraries</w:t>
        </w:r>
      </w:hyperlink>
    </w:p>
    <w:p w:rsidR="00314001" w:rsidRDefault="00314001" w:rsidP="00FF0985">
      <w:pPr>
        <w:rPr>
          <w:rStyle w:val="Hyperlink"/>
          <w:b/>
          <w:bCs/>
          <w:color w:val="000000" w:themeColor="text1"/>
          <w:u w:val="none"/>
          <w:lang w:val="en"/>
        </w:rPr>
      </w:pPr>
      <w:r>
        <w:rPr>
          <w:rStyle w:val="Hyperlink"/>
          <w:b/>
          <w:bCs/>
          <w:color w:val="000000" w:themeColor="text1"/>
          <w:u w:val="none"/>
          <w:lang w:val="en"/>
        </w:rPr>
        <w:t>Queen’s College</w:t>
      </w:r>
    </w:p>
    <w:p w:rsidR="00314001" w:rsidRPr="004F3662" w:rsidRDefault="00314001" w:rsidP="00314001">
      <w:pPr>
        <w:pStyle w:val="ListParagraph"/>
        <w:numPr>
          <w:ilvl w:val="0"/>
          <w:numId w:val="8"/>
        </w:numPr>
        <w:rPr>
          <w:color w:val="000000" w:themeColor="text1"/>
          <w:lang w:val="en"/>
        </w:rPr>
      </w:pPr>
      <w:hyperlink r:id="rId21" w:tooltip="Leeper and Mollison Libraries" w:history="1">
        <w:proofErr w:type="spellStart"/>
        <w:r>
          <w:rPr>
            <w:rStyle w:val="Hyperlink"/>
            <w:b/>
            <w:bCs/>
            <w:color w:val="000000" w:themeColor="text1"/>
            <w:u w:val="none"/>
            <w:lang w:val="en"/>
          </w:rPr>
          <w:t>Sugden</w:t>
        </w:r>
        <w:proofErr w:type="spellEnd"/>
      </w:hyperlink>
      <w:r>
        <w:rPr>
          <w:rStyle w:val="Hyperlink"/>
          <w:b/>
          <w:bCs/>
          <w:color w:val="000000" w:themeColor="text1"/>
          <w:u w:val="none"/>
          <w:lang w:val="en"/>
        </w:rPr>
        <w:t xml:space="preserve"> Collection</w:t>
      </w:r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22" w:tooltip="Whitley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Whitley College </w:t>
        </w:r>
      </w:hyperlink>
    </w:p>
    <w:p w:rsidR="00FF0985" w:rsidRPr="004F3662" w:rsidRDefault="00314001" w:rsidP="004F3662">
      <w:pPr>
        <w:pStyle w:val="ListParagraph"/>
        <w:numPr>
          <w:ilvl w:val="0"/>
          <w:numId w:val="8"/>
        </w:numPr>
        <w:rPr>
          <w:color w:val="000000" w:themeColor="text1"/>
          <w:lang w:val="en"/>
        </w:rPr>
      </w:pPr>
      <w:hyperlink r:id="rId23" w:tooltip="Geoffrey Blackburn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Geoffrey Blackburn Library</w:t>
        </w:r>
      </w:hyperlink>
    </w:p>
    <w:p w:rsidR="00FF0985" w:rsidRPr="004F3662" w:rsidRDefault="00314001" w:rsidP="00FF0985">
      <w:pPr>
        <w:rPr>
          <w:color w:val="000000" w:themeColor="text1"/>
          <w:lang w:val="en"/>
        </w:rPr>
      </w:pPr>
      <w:hyperlink r:id="rId24" w:tooltip="Yarra Theological Union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Yarra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Theological Union</w:t>
        </w:r>
      </w:hyperlink>
    </w:p>
    <w:p w:rsidR="00FF0985" w:rsidRPr="004F3662" w:rsidRDefault="00314001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5" w:tooltip="St Paschal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 Paschal Library</w:t>
        </w:r>
      </w:hyperlink>
      <w:r w:rsidR="0052229C">
        <w:rPr>
          <w:rStyle w:val="Hyperlink"/>
          <w:b/>
          <w:bCs/>
          <w:color w:val="000000" w:themeColor="text1"/>
          <w:u w:val="none"/>
          <w:lang w:val="en"/>
        </w:rPr>
        <w:t>, Franciscan Order of Friars Minor</w:t>
      </w:r>
    </w:p>
    <w:p w:rsidR="00FF0985" w:rsidRPr="004F3662" w:rsidRDefault="00314001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6" w:tooltip="Redemptorist Seminary Library &amp; Redemptorist Social Justice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Redemptorist Seminary Library &amp; Redemptorist Social Justice Library</w:t>
        </w:r>
      </w:hyperlink>
    </w:p>
    <w:p w:rsidR="00FF0985" w:rsidRPr="00314001" w:rsidRDefault="00314001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7" w:tooltip="Patrick Murphy Memorial Library, Divine Word Missionaries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Patrick Murphy Memorial Library, Divine Word Missionaries</w:t>
        </w:r>
      </w:hyperlink>
      <w:r w:rsidR="00B5629A" w:rsidRPr="004F3662">
        <w:rPr>
          <w:color w:val="000000" w:themeColor="text1"/>
        </w:rPr>
        <w:t xml:space="preserve"> </w:t>
      </w:r>
      <w:r w:rsidR="00B5629A" w:rsidRPr="004F3662">
        <w:rPr>
          <w:b/>
          <w:color w:val="000000" w:themeColor="text1"/>
        </w:rPr>
        <w:t>(SVD)</w:t>
      </w:r>
    </w:p>
    <w:p w:rsidR="00314001" w:rsidRPr="00314001" w:rsidRDefault="00314001" w:rsidP="00314001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8" w:tooltip="The Carmelite Library" w:history="1"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The Carmelite Library</w:t>
        </w:r>
      </w:hyperlink>
    </w:p>
    <w:sectPr w:rsidR="00314001" w:rsidRPr="00314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E73FF"/>
    <w:multiLevelType w:val="hybridMultilevel"/>
    <w:tmpl w:val="B8D8C29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12815"/>
    <w:multiLevelType w:val="hybridMultilevel"/>
    <w:tmpl w:val="B59E194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32D0F"/>
    <w:multiLevelType w:val="hybridMultilevel"/>
    <w:tmpl w:val="B422F4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C3903"/>
    <w:multiLevelType w:val="hybridMultilevel"/>
    <w:tmpl w:val="F5148E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16EDA"/>
    <w:multiLevelType w:val="hybridMultilevel"/>
    <w:tmpl w:val="C146280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A1D32"/>
    <w:multiLevelType w:val="hybridMultilevel"/>
    <w:tmpl w:val="9E70AC9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0245A"/>
    <w:multiLevelType w:val="hybridMultilevel"/>
    <w:tmpl w:val="AD2E27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437F1"/>
    <w:multiLevelType w:val="hybridMultilevel"/>
    <w:tmpl w:val="A4304E3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4146EE"/>
    <w:multiLevelType w:val="hybridMultilevel"/>
    <w:tmpl w:val="DCB836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7A00D0"/>
    <w:multiLevelType w:val="hybridMultilevel"/>
    <w:tmpl w:val="B95EDA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F7F51"/>
    <w:multiLevelType w:val="hybridMultilevel"/>
    <w:tmpl w:val="1E5AAC5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85"/>
    <w:rsid w:val="00314001"/>
    <w:rsid w:val="004F3662"/>
    <w:rsid w:val="0052229C"/>
    <w:rsid w:val="005B380A"/>
    <w:rsid w:val="007D4E10"/>
    <w:rsid w:val="008E2106"/>
    <w:rsid w:val="00A04F20"/>
    <w:rsid w:val="00B5629A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127D7-C2D1-4CFB-81E8-A711DE1C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tima" w:eastAsiaTheme="minorHAnsi" w:hAnsi="Opti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79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4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1139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7829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vationarmy.org.au/cbc/scs" TargetMode="External"/><Relationship Id="rId13" Type="http://schemas.openxmlformats.org/officeDocument/2006/relationships/hyperlink" Target="http://www.morlingcollege.com/" TargetMode="External"/><Relationship Id="rId18" Type="http://schemas.openxmlformats.org/officeDocument/2006/relationships/hyperlink" Target="http://stirling.edu.au/library/" TargetMode="External"/><Relationship Id="rId26" Type="http://schemas.openxmlformats.org/officeDocument/2006/relationships/hyperlink" Target="http://ytu.edu.au/redli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cv.ent.sirsidynix.net.au/client/en_AU/default/" TargetMode="External"/><Relationship Id="rId7" Type="http://schemas.openxmlformats.org/officeDocument/2006/relationships/hyperlink" Target="http://www.alc.edu.au/library/" TargetMode="External"/><Relationship Id="rId12" Type="http://schemas.openxmlformats.org/officeDocument/2006/relationships/hyperlink" Target="http://www.op.org.au/library.html" TargetMode="External"/><Relationship Id="rId17" Type="http://schemas.openxmlformats.org/officeDocument/2006/relationships/hyperlink" Target="http://stirling.edu.au/" TargetMode="External"/><Relationship Id="rId25" Type="http://schemas.openxmlformats.org/officeDocument/2006/relationships/hyperlink" Target="http://www.vspc-franciscan.org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sacotc.vic.edu.au/" TargetMode="External"/><Relationship Id="rId20" Type="http://schemas.openxmlformats.org/officeDocument/2006/relationships/hyperlink" Target="http://tcv.ent.sirsidynix.net.au/client/en_AU/default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c.edu.au/" TargetMode="External"/><Relationship Id="rId11" Type="http://schemas.openxmlformats.org/officeDocument/2006/relationships/hyperlink" Target="http://cccv.ent.sirsi.net/client/en_GB/mannix" TargetMode="External"/><Relationship Id="rId24" Type="http://schemas.openxmlformats.org/officeDocument/2006/relationships/hyperlink" Target="http://ytu.edu.a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acotc.vic.edu.au/" TargetMode="External"/><Relationship Id="rId23" Type="http://schemas.openxmlformats.org/officeDocument/2006/relationships/hyperlink" Target="http://whitley.unimelb.edu.au/library" TargetMode="External"/><Relationship Id="rId28" Type="http://schemas.openxmlformats.org/officeDocument/2006/relationships/hyperlink" Target="http://www.carmelitelibrary.org/" TargetMode="External"/><Relationship Id="rId10" Type="http://schemas.openxmlformats.org/officeDocument/2006/relationships/hyperlink" Target="http://www.ctc.edu.au/" TargetMode="External"/><Relationship Id="rId19" Type="http://schemas.openxmlformats.org/officeDocument/2006/relationships/hyperlink" Target="http://www.trinity.unimelb.edu.au/learning/theological-schoo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lvationarmy.org.au/en/Find-Us/Victoria/Catherine-Booth-College/Library/" TargetMode="External"/><Relationship Id="rId14" Type="http://schemas.openxmlformats.org/officeDocument/2006/relationships/hyperlink" Target="http://www.morlingcollege.com/study-resources/library/intro" TargetMode="External"/><Relationship Id="rId22" Type="http://schemas.openxmlformats.org/officeDocument/2006/relationships/hyperlink" Target="http://whitley.unimelb.edu.au/" TargetMode="External"/><Relationship Id="rId27" Type="http://schemas.openxmlformats.org/officeDocument/2006/relationships/hyperlink" Target="http://ytu-dwml.calyx.net.a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Microsoft account</cp:lastModifiedBy>
  <cp:revision>3</cp:revision>
  <cp:lastPrinted>2016-02-04T01:04:00Z</cp:lastPrinted>
  <dcterms:created xsi:type="dcterms:W3CDTF">2021-02-11T04:50:00Z</dcterms:created>
  <dcterms:modified xsi:type="dcterms:W3CDTF">2021-02-11T04:54:00Z</dcterms:modified>
</cp:coreProperties>
</file>